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5EA" w:rsidRPr="00F913EC" w:rsidRDefault="006705EA" w:rsidP="00F913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705EA" w:rsidRPr="00F913EC" w:rsidRDefault="006705EA" w:rsidP="00F913EC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1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Новые документы в системе «Медицина. Премиум»</w:t>
      </w:r>
    </w:p>
    <w:p w:rsidR="006705EA" w:rsidRPr="00F913EC" w:rsidRDefault="006705EA" w:rsidP="00F913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BC711E" w:rsidRPr="00BC711E" w:rsidRDefault="00BC711E" w:rsidP="00BC7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Федеральные законы</w:t>
      </w:r>
    </w:p>
    <w:p w:rsidR="00BC711E" w:rsidRPr="00BC711E" w:rsidRDefault="00BC711E" w:rsidP="00BC7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711E" w:rsidRPr="00BC711E" w:rsidRDefault="00BC711E" w:rsidP="00BC711E">
      <w:pPr>
        <w:numPr>
          <w:ilvl w:val="0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603447113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607124338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8" w:tooltip="&quot;О внесении изменения в статью 228_2 Уголовного кодекса Российской Федерации&quot;&#10;Федеральный закон от 01.07.2021 N 259-ФЗ&#10;Статус: вступает в силу с 12.07.2021" w:history="1"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от 01.07.2021 </w:t>
        </w:r>
        <w:r w:rsidR="00D77ABC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 259-ФЗ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изменения в статью 228_2 </w:t>
      </w:r>
      <w:hyperlink r:id="rId9" w:tooltip="&quot;Уголовный кодекс Российской Федерации (с изменениями на 11 июня 2021 года)&quot;&#10;Кодекс РФ от 13.06.1996 N 63-ФЗ&#10;Статус: действующая редакция (действ. с 22.06.2021)" w:history="1"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Уголовного кодекса Российской Федерации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C711E" w:rsidRPr="00BC711E" w:rsidRDefault="00BC711E" w:rsidP="00BC71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603816798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10" w:tooltip="&quot;О внесении изменения в часть четвертую Гражданского кодекса Российской Федерации&quot;&#10;Федеральный закон от 11.06.2021 N 212-ФЗ&#10;Статус: действует с 22.06.2021" w:history="1"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от 11.06.2021 </w:t>
        </w:r>
        <w:r w:rsidR="00D77ABC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 212-ФЗ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 внесении изменения </w:t>
      </w:r>
      <w:hyperlink r:id="rId11" w:tooltip="&quot;Гражданский кодекс Российской Федерации (часть первая) (статьи 1 - 453) (с изменениями на 28 июня 2021 года)&quot;&#10;Кодекс РФ от 30.11.1994 N 51-ФЗ&#10;Статус: действующая редакция (действ. с 01.07.2021)" w:history="1"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в часть четвертую Гражданского кодекса Российской Федерации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BC711E" w:rsidRPr="00BC711E" w:rsidRDefault="00BC711E" w:rsidP="00BC71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603816805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12" w:tooltip="&quot;О внесении изменений в Воздушный кодекс Российской Федерации и статью 7 Федерального закона &quot;О Государственной корпорации по космической деятельности &quot;Роскосмос&quot;&#10;Федеральный закон от 11.06.2021 N 208-ФЗ&#10;Статус: действует с 11.06.2021" w:history="1"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от 11.06.2021 </w:t>
        </w:r>
        <w:r w:rsidR="00D77ABC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 208-ФЗ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hyperlink r:id="rId13" w:tooltip="&quot;Воздушный кодекс Российской Федерации (с изменениями на 11 июня 2021 года) (редакция, действующая с 1 июля 2021 года)&quot;&#10;Кодекс РФ от 19.03.1997 N 60-ФЗ&#10;Статус: действующая редакция (действ. с 01.07.2021)" w:history="1"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Воздушный кодекс Российской Федерации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статью 7 Федерального 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"О Государственной корпорации по космической деятельности "Роскосмос"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BC711E" w:rsidRPr="00BC711E" w:rsidRDefault="00BC711E" w:rsidP="00BC711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603815676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14" w:tooltip="&quot;О внесении изменений в Кодекс Российской Федерации об административных правонарушениях&quot;&#10;Федеральный закон от 11.06.2021 N 204-ФЗ&#10;Статус: вступает в силу с 01.12.2021" w:history="1"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от 11.06.2021 </w:t>
        </w:r>
        <w:r w:rsidR="00D77ABC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 204-ФЗ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 внесении изменений в </w:t>
      </w:r>
      <w:hyperlink r:id="rId15" w:tooltip="&quot;Кодекс Российской Федерации об административных правонарушениях (с изменениями на 28 июня 2021 года)&quot;&#10;Кодекс РФ от 30.12.2001 N 195-ФЗ&#10;Статус: действующая редакция (действ. с 09.07.2021)" w:history="1"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>Кодекс Российской Федерации об административных правонарушениях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="00D77A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711E" w:rsidRPr="00BC711E" w:rsidRDefault="00BC711E" w:rsidP="00BC711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11E" w:rsidRPr="00BC711E" w:rsidRDefault="00BC711E" w:rsidP="00BC7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b/>
          <w:sz w:val="24"/>
          <w:szCs w:val="24"/>
        </w:rPr>
        <w:t>Акты Правительства Российской Федерации</w:t>
      </w:r>
    </w:p>
    <w:p w:rsidR="00BC711E" w:rsidRPr="00BC711E" w:rsidRDefault="00BC711E" w:rsidP="00BC7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11E" w:rsidRPr="00BC711E" w:rsidRDefault="00BC711E" w:rsidP="00BC711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 xml:space="preserve"> 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603609971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603920473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6" w:tooltip="&quot;О внесении изменения в Правила ввоза в Российскую Федерацию конкретной партии незарегистрированных ...&quot;&#10;Постановление Правительства РФ от 16.06.2021 N 912&#10;Статус: действует с 29.06.2021" w:history="1"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от 16.06.2021 </w:t>
        </w:r>
        <w:r w:rsidR="00D77ABC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 912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 внесении изменения в Правила ввоза в Российскую Федерацию конкретной партии незарегистрированных лекарственных препаратов, содержащих наркотические средства или психотропные вещества, для оказания медицинской помощи по жизненным показаниям конкретного пациента или группы пациентов"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711E" w:rsidRPr="00BC711E" w:rsidRDefault="00BC711E" w:rsidP="00BC711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603900618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7" w:tooltip="&quot;О внесении изменений в Программу государственных гарантий бесплатного оказания гражданам медицинской помощи на 2021 год и на плановый период 2022 и 2023 годов&quot;&#10;Постановление Правительства РФ от 18.06.2021 N 927&#10;Статус: действует с 19.06.2021" w:history="1"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от 18.06.2021 </w:t>
        </w:r>
        <w:r w:rsidR="00D77ABC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 927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 внесении изменений в Программу государственных гарантий бесплатного оказания гражданам медицинской помощи на 2021 год и на плановый период 2022 и 2023 годов"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711E" w:rsidRPr="00BC711E" w:rsidRDefault="00BC711E" w:rsidP="00BC711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603878769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8" w:tooltip="&quot;Об утверждении Правил функционирования государственной информационной системы обязательного медицинского ...&quot;&#10;Постановление Правительства РФ от 11.06.2021 N 901&#10;Статус: действует с 16.06.2021" w:history="1"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от 11.06.2021 </w:t>
        </w:r>
        <w:r w:rsidR="00D77ABC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 901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711E" w:rsidRPr="00BC711E" w:rsidRDefault="00BC711E" w:rsidP="00BC711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603816859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19" w:tooltip="&quot;О внесении изменений в некоторые акты Правительства Российской Федерации&quot;&#10;Постановление Правительства РФ от 09.06.2021 N 882&#10;Статус: действует с 19.06.2021" w:history="1"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от 09.06.2021 </w:t>
        </w:r>
        <w:r w:rsidR="00D77ABC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 882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 внесении изменений в некоторые акты Правительства Российской Федерации"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711E" w:rsidRPr="00BC711E" w:rsidRDefault="00BC711E" w:rsidP="00BC711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603803796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20" w:tooltip="&quot;Об установлении норматива финансовых затрат в месяц на одного гражданина, получающего государственную ...&quot;&#10;Постановление Правительства РФ от 08.06.2021 N 869&#10;Статус: действует с 18.06.2021" w:history="1"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от 08.06.2021 </w:t>
        </w:r>
        <w:r w:rsidR="00D77ABC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 869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установлении норматива финансовых затрат в месяц на одного гражданина,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(фельдшера) лекарственными препаратами для медицинского применения, медицинскими изделиями, а также специализированными продуктами лечебного питания для детей-инвалидов, в 2021 году"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711E" w:rsidRPr="00BC711E" w:rsidRDefault="00BC711E" w:rsidP="00BC711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603734215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21" w:tooltip="&quot;О лицензировании медицинской деятельности (за исключением указанной деятельности, осуществляемой ...&quot;&#10;Постановление Правительства РФ от 01.06.2021 N 852&#10;Статус: вступает в силу с 01.09.2021" w:history="1"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от 01.06.2021 </w:t>
        </w:r>
        <w:r w:rsidR="00D77ABC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 852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711E" w:rsidRPr="00BC711E" w:rsidRDefault="00BC711E" w:rsidP="00BC711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603734216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22" w:tooltip="&quot;Об утверждении Правил ввоза лекарственных средств для медицинского применения в Российскую Федерацию ...&quot;&#10;Постановление Правительства РФ от 01.06.2021 N 853&#10;Статус: вступает в силу с 01.09.2021" w:history="1"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от 01.06.2021 </w:t>
        </w:r>
        <w:r w:rsidR="00D77ABC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 853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Правил ввоза лекарственных средств для медицинского применения в Российскую Федерацию и признании утратившими силу некоторых актов и отдельных положений некоторых актов Правительства Российской Федерации"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711E" w:rsidRPr="00BC711E" w:rsidRDefault="00BC711E" w:rsidP="00BC711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603734175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Правительства РФ </w:t>
      </w:r>
      <w:hyperlink r:id="rId23" w:tooltip="&quot;О внесении изменений в Правила выдачи разрешения на осуществление розничной торговли лекарственными ...&quot;&#10;Постановление Правительства РФ от 31.05.2021 N 827&#10;Статус: вступает в силу с 01.09.2021" w:history="1"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от 31.05.2021 </w:t>
        </w:r>
        <w:r w:rsidR="00D77ABC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 827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 внесении изменений в Правила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="00D77A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711E" w:rsidRPr="00BC711E" w:rsidRDefault="00BC711E" w:rsidP="00BC711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11E" w:rsidRPr="00BC711E" w:rsidRDefault="00BC711E" w:rsidP="00BC711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11E" w:rsidRPr="00BC711E" w:rsidRDefault="00BC711E" w:rsidP="00BC7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Акты Минздрава России</w:t>
      </w:r>
    </w:p>
    <w:p w:rsidR="00BC711E" w:rsidRPr="00BC711E" w:rsidRDefault="00BC711E" w:rsidP="00BC7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11E" w:rsidRPr="00BC711E" w:rsidRDefault="00BC711E" w:rsidP="00BC711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603668795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607123578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Минздрава России </w:t>
      </w:r>
      <w:hyperlink r:id="rId24" w:tooltip="&quot;О направлении временных методических рекомендаций: &quot;Порядок проведения вакцинации взрослого населения против COVID-19&quot;&#10;Письмо Минздрава России от 29.06.2021 N 30-4/И/2-9825&#10;Статус: действует с 29.06.2021" w:history="1"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от 29.06.2021 </w:t>
        </w:r>
        <w:r w:rsidR="00D77ABC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 30-4/И/2-9825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О направлении временных методических рекомендаций: "Порядок проведения вакцинации взрослого населения против COVID-19"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711E" w:rsidRPr="00BC711E" w:rsidRDefault="00BC711E" w:rsidP="00BC711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607123202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25" w:tooltip="&quot;Об утверждении индикатора риска нарушения обязательных требований, используемого Федеральной службой ...&quot;&#10;Приказ Минздрава России от 24.05.2021 N 503н&#10;Статус: вступает в силу с 10.07.2021" w:history="1"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от 24.05.2021 </w:t>
        </w:r>
        <w:r w:rsidR="00D77ABC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 503н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индикатора риска нарушения обязательных требований, используемого Федеральной службой по надзору в сфере здравоохранения при осуществлении федерального государственного контроля (надзора) за обращением медицинских изделий"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711E" w:rsidRPr="00BC711E" w:rsidRDefault="00BC711E" w:rsidP="00BC711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603815660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26" w:tooltip="&quot;Об утверждении стандартов медицинской помощи взрослым при раке поджелудочной железы&quot;&#10;Приказ Минздрава России от 18.05.2021 N 462н&#10;Статус: действует с 22.06.2021" w:history="1"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от 18.05.2021 </w:t>
        </w:r>
        <w:r w:rsidR="00D77ABC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 462н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стандартов медицинской помощи взрослым при раке поджелудочной железы"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711E" w:rsidRPr="00BC711E" w:rsidRDefault="00BC711E" w:rsidP="00BC711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#M12291 603878765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27" w:tooltip="&quot;Об утверждении стандарта медицинской помощи детям при миопии (диагностика, лечение и диспансерное наблюдение)&quot;&#10;Приказ Минздрава России от 02.06.2021 N 567н&#10;Статус: действует с 27.06.2021" w:history="1"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от 02.06.2021 </w:t>
        </w:r>
        <w:r w:rsidR="00D77ABC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 567н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стандарта медицинской помощи детям при миопии (диагностика, лечение и диспансерное наблюдение)"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711E" w:rsidRPr="00BC711E" w:rsidRDefault="00BC711E" w:rsidP="00BC711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603727963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28" w:tooltip="&quot;Об утверждении Правил проведения лабораторных исследований&quot;&#10;Приказ Минздрава России от 18.05.2021 N 464н&#10;Статус: вступает в силу с 01.09.2021" w:history="1"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от 18.05.2021 </w:t>
        </w:r>
        <w:r w:rsidR="00D77ABC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 464н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Правил проведения лабораторных исследований"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711E" w:rsidRPr="00BC711E" w:rsidRDefault="00BC711E" w:rsidP="00BC711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603553615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29" w:tooltip="&quot;Об утверждении учетных форм медицинской документации, удостоверяющей случаи смерти, и порядка их выдачи&quot;&#10;Приказ Минздрава России от 15.04.2021 N 352н&#10;Статус: вступает в силу с 01.09.2021" w:history="1"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от 15.04.2021 </w:t>
        </w:r>
        <w:r w:rsidR="00D77ABC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 352н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учетных форм медицинской документации, удостоверяющей случаи смерти, и порядка их выдачи"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711E" w:rsidRPr="00BC711E" w:rsidRDefault="00BC711E" w:rsidP="00BC711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573956706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Минтруда России </w:t>
      </w:r>
      <w:hyperlink r:id="rId30" w:tooltip="&quot;Об утверждении формы направления на медико-социальную экспертизу медицинской организацией и порядка ее заполнения&quot;&#10;Приказ Минтруда России от 01.02.2021 N 27н/36н&#10;Приказ Минздрава России от 01.02.2021 N 27н/36н&#10;Статус: вступает в силу с 01.01.2022" w:history="1"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от 01.02.2021 </w:t>
        </w:r>
        <w:r w:rsidR="00D77ABC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 27н/36н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формы направления на медико-социальную экспертизу медицинской организацией и порядка ее заполнения"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711E" w:rsidRPr="00BC711E" w:rsidRDefault="00BC711E" w:rsidP="00BC711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603643201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31" w:tooltip="&quot;Об утверждении стандарта медицинской помощи взрослым при стабильной ишемической болезни сердца (диагностика, лечение и диспансерное наблюдение)&quot;&#10;Приказ Минздрава России от 28.04.2021 N 410н&#10;Статус: действует с 04.06.2021" w:history="1"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от 28.04.2021 </w:t>
        </w:r>
        <w:r w:rsidR="00D77ABC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 410н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стандарта медицинской помощи взрослым при стабильной ишемической болезни сердца (диагностика, лечение и диспансерное наблюдение)"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711E" w:rsidRPr="00BC711E" w:rsidRDefault="00BC711E" w:rsidP="00BC711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#M12291 603643202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32" w:tooltip="&quot;Об утверждении стандарта медицинской помощи взрослым при легочной гипертензии, в том числе хронической ...&quot;&#10;Приказ Минздрава России от 19.04.2021 N 371н&#10;Статус: действует с 04.06.2021" w:history="1"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от 19.04.2021 </w:t>
        </w:r>
        <w:r w:rsidR="00D77ABC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 371н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стандарта медицинской помощи взрослым при легочной гипертензии, в том числе хронической тромбоэмболической легочной гипертензии (диагностика, лечение и диспансерное наблюдение)"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711E" w:rsidRPr="00BC711E" w:rsidRDefault="00BC711E" w:rsidP="00BC711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#M12291 603734182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33" w:tooltip="&quot;Об утверждении стандарта медицинской помощи взрослым при фибрилляции и трепетании предсердий (диагностика, лечение и диспансерное наблюдение)&quot;&#10;Приказ Минздрава России от 12.05.2021 N 435н&#10;Статус: действует с 13.06.2021" w:history="1"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от 12.05.2021 </w:t>
        </w:r>
        <w:r w:rsidR="00D77ABC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 435н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стандарта медицинской помощи взрослым при фибрилляции и трепетании предсердий (диагностика, лечение и диспансерное наблюдение)"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711E" w:rsidRPr="00BC711E" w:rsidRDefault="00BC711E" w:rsidP="00BC711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603321652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34" w:tooltip="&quot;Об утверждении порядка ведения единого реестра экспертов качества медицинской помощи&quot;&#10;Приказ Минздрава России от 16.03.2021 N 210н&#10;Статус: вступает в силу с 01.09.2021" w:history="1"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от 16.03.2021 </w:t>
        </w:r>
        <w:r w:rsidR="00D77ABC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 210н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порядка ведения единого реестра экспертов качества медицинской помощи"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711E" w:rsidRPr="00BC711E" w:rsidRDefault="00BC711E" w:rsidP="00BC711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573956756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35" w:tooltip="&quot;Об утверждении требований к организации и выполнению работ (услуг) по экспертизе качества медицинской помощи&quot;&#10;Приказ Минздрава России от 19.02.2021 N 117н&#10;Статус: вступает в силу с 01.09.2021" w:history="1"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от 19.02.2021 </w:t>
        </w:r>
        <w:r w:rsidR="00D77ABC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 117н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требований к организации и выполнению работ (услуг) по экспертизе качества медицинской помощи"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711E" w:rsidRPr="00BC711E" w:rsidRDefault="00BC711E" w:rsidP="00BC711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603727945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36" w:tooltip="&quot;Об установлении порядка предоставления Федеральным фондом обязательного медицинского страхования в ...&quot;&#10;Приказ Минздрава России от 29.04.2021 N 416н&#10;Статус: действует с 12.06.2021" w:history="1"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от 29.04.2021 </w:t>
        </w:r>
        <w:r w:rsidR="00D77ABC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 416н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установлении порядка предоставления Федеральным фондом обязательного медицинского страхования в территориальный фонд обязательного медицинского страхования данных персонифицированного учета сведений о медицинской помощи, оказанной застрахованным лицам в соответствии с пунктом 11 статьи 5 Федерального закона </w:t>
      </w:r>
      <w:hyperlink r:id="rId37" w:tooltip="&quot;Об обязательном медицинском страховании в Российской Федерации (с изменениями на 24 февраля 2021 года)&quot;&#10;Федеральный закон от 29.11.2010 N 326-ФЗ&#10;Статус: действующая редакция (действ. с 24.02.2021)" w:history="1"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от 29 ноября 2010 г. </w:t>
        </w:r>
        <w:r w:rsidR="00D77ABC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 326-ФЗ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обязательном медицинском страховании в Российской Федерации"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711E" w:rsidRPr="00BC711E" w:rsidRDefault="00BC711E" w:rsidP="00BC711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603321644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38" w:tooltip="&quot;Об утверждении формы отчета об использовании переданной безвозмездно донорской крови и (или) ее ...&quot;&#10;Приказ Минздрава России от 19.03.2021 N 225н&#10;Статус: вступает в силу с 01.09.2021" w:history="1"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от 19.03.2021 </w:t>
        </w:r>
        <w:r w:rsidR="00D77ABC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 225н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формы отчета об использовании переданной безвозмездно донорской крови и (или) ее компонентов медицинским организациям, образовательным организациям и научным организациям, подведомственным федеральным органам исполнительной власти, а также организациям федеральных органов исполнительной власти, в которых федеральным законом предусмотрена военная и приравненная к ней служба"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="00D77A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BC711E" w:rsidRPr="00BC711E" w:rsidRDefault="00BC711E" w:rsidP="00BC711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11E" w:rsidRPr="00BC711E" w:rsidRDefault="00BC711E" w:rsidP="00BC711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11E" w:rsidRPr="00BC711E" w:rsidRDefault="00BC711E" w:rsidP="00BC711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11E" w:rsidRPr="00BC711E" w:rsidRDefault="00BC711E" w:rsidP="00BC711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Акты иных органов власти</w:t>
      </w:r>
    </w:p>
    <w:p w:rsidR="00BC711E" w:rsidRPr="00BC711E" w:rsidRDefault="00BC711E" w:rsidP="00BC711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11E" w:rsidRPr="00BC711E" w:rsidRDefault="00BC711E" w:rsidP="00BC711E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603815666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Министра обороны Российской Федерации </w:t>
      </w:r>
      <w:hyperlink r:id="rId39" w:tooltip="&quot;Об установлении Перечня исследований, которые проводятся при прохождении медицинских осмотров и ...&quot;&#10;Приказ Министра обороны Российской Федерации от 05.05.2021 N 265&#10;Статус: действует с 22.06.2021" w:history="1"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от 05.05.2021 </w:t>
        </w:r>
        <w:r w:rsidR="00D77ABC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 265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установлении Перечня исследований, которые проводятся при прохождении медицинских осмотров и диспансеризации военнослужащими Вооруженных Сил Российской Федерации"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711E" w:rsidRPr="00BC711E" w:rsidRDefault="00BC711E" w:rsidP="00BC711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603803935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Минздрава России </w:t>
      </w:r>
      <w:hyperlink r:id="rId40" w:tooltip="&quot;Об утверждении классификации неблагоприятных событий, связанных с обращением медицинских изделий&quot;&#10;Приказ Минздрава России от 20.05.2021 N 4513&#10;Статус: действует с 21.06.2021" w:history="1"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от 20.05.2021 </w:t>
        </w:r>
        <w:r w:rsidR="00D77ABC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 4513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утверждении классификации неблагоприятных событий, связанных с обращением медицинских изделий"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711E" w:rsidRPr="00BC711E" w:rsidRDefault="00BC711E" w:rsidP="00BC711E">
      <w:pPr>
        <w:numPr>
          <w:ilvl w:val="0"/>
          <w:numId w:val="1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603609953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Минтруда России </w:t>
      </w:r>
      <w:hyperlink r:id="rId41" w:tooltip="&quot;Об утверждении профессионального стандарта &quot;Врач - акушер-гинеколог&quot;&#10;Приказ Минтруда России от 19.04.2021 N 262н&#10;Статус: вступает в силу с 01.09.2021" w:history="1"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от 19.04.2021 </w:t>
        </w:r>
        <w:r w:rsidR="00D77ABC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E48B00"/>
            <w:sz w:val="24"/>
            <w:szCs w:val="24"/>
          </w:rPr>
          <w:t xml:space="preserve"> 262н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профессионального стандарта "Врач - акушер-гинеколог"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C711E" w:rsidRPr="00BC711E" w:rsidRDefault="00BC711E" w:rsidP="00BC711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#G0#M12291 603553728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ФОМС </w:t>
      </w:r>
      <w:hyperlink r:id="rId42" w:tooltip="&quot;Об установлении формы, порядка и сроков направления медицинскими организациями, функции и полномочия ...&quot;&#10;Приказ ФОМС от 16.03.2021 N 21&#10;Статус: действует с 05.06.2021" w:history="1"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от 16.03.2021 </w:t>
        </w:r>
        <w:r w:rsidR="00D77ABC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>№</w:t>
        </w:r>
        <w:r w:rsidRPr="00BC711E">
          <w:rPr>
            <w:rStyle w:val="a9"/>
            <w:rFonts w:ascii="Times New Roman" w:eastAsia="Times New Roman" w:hAnsi="Times New Roman" w:cs="Times New Roman"/>
            <w:color w:val="0000AA"/>
            <w:sz w:val="24"/>
            <w:szCs w:val="24"/>
          </w:rPr>
          <w:t xml:space="preserve"> 21</w:t>
        </w:r>
      </w:hyperlink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"Об установлении формы, порядка и сроков направления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информации об оказании специализированной медицинской помощи в рамках базовой программы обязательного медицинского страхования"</w:t>
      </w:r>
      <w:r w:rsidRPr="00BC711E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#S</w:t>
      </w:r>
      <w:r w:rsidRPr="00BC71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711E" w:rsidRPr="00BC711E" w:rsidRDefault="00BC711E" w:rsidP="00BC711E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685C" w:rsidRPr="00BC711E" w:rsidRDefault="00ED685C" w:rsidP="00CB49B4">
      <w:pPr>
        <w:autoSpaceDE w:val="0"/>
        <w:autoSpaceDN w:val="0"/>
        <w:adjustRightInd w:val="0"/>
        <w:ind w:left="-142" w:hanging="283"/>
        <w:jc w:val="both"/>
        <w:rPr>
          <w:rFonts w:ascii="Times New Roman" w:hAnsi="Times New Roman" w:cs="Times New Roman"/>
        </w:rPr>
      </w:pPr>
    </w:p>
    <w:sectPr w:rsidR="00ED685C" w:rsidRPr="00BC711E" w:rsidSect="00382558">
      <w:headerReference w:type="defaul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82E" w:rsidRDefault="00C4582E" w:rsidP="00ED685C">
      <w:pPr>
        <w:spacing w:after="0" w:line="240" w:lineRule="auto"/>
      </w:pPr>
      <w:r>
        <w:separator/>
      </w:r>
    </w:p>
  </w:endnote>
  <w:endnote w:type="continuationSeparator" w:id="0">
    <w:p w:rsidR="00C4582E" w:rsidRDefault="00C4582E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rlito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82E" w:rsidRDefault="00C4582E" w:rsidP="00ED685C">
      <w:pPr>
        <w:spacing w:after="0" w:line="240" w:lineRule="auto"/>
      </w:pPr>
      <w:r>
        <w:separator/>
      </w:r>
    </w:p>
  </w:footnote>
  <w:footnote w:type="continuationSeparator" w:id="0">
    <w:p w:rsidR="00C4582E" w:rsidRDefault="00C4582E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32C" w:rsidRDefault="00FD132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132C" w:rsidRDefault="00FD1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B8B"/>
    <w:multiLevelType w:val="hybridMultilevel"/>
    <w:tmpl w:val="CEE855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33544"/>
    <w:multiLevelType w:val="hybridMultilevel"/>
    <w:tmpl w:val="3B0A6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684B"/>
    <w:multiLevelType w:val="hybridMultilevel"/>
    <w:tmpl w:val="6B44A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61BC"/>
    <w:multiLevelType w:val="hybridMultilevel"/>
    <w:tmpl w:val="615ED2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91E8A"/>
    <w:multiLevelType w:val="hybridMultilevel"/>
    <w:tmpl w:val="A614C88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B5BF8"/>
    <w:multiLevelType w:val="hybridMultilevel"/>
    <w:tmpl w:val="39ACD58A"/>
    <w:lvl w:ilvl="0" w:tplc="7D9AF4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627E7"/>
    <w:multiLevelType w:val="hybridMultilevel"/>
    <w:tmpl w:val="0B0C30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817CA"/>
    <w:multiLevelType w:val="hybridMultilevel"/>
    <w:tmpl w:val="B5F0699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12E23A5"/>
    <w:multiLevelType w:val="hybridMultilevel"/>
    <w:tmpl w:val="9BAA3E0C"/>
    <w:lvl w:ilvl="0" w:tplc="B1941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DE10DD"/>
    <w:multiLevelType w:val="hybridMultilevel"/>
    <w:tmpl w:val="3CC8443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9013CCB"/>
    <w:multiLevelType w:val="hybridMultilevel"/>
    <w:tmpl w:val="C1BE0B48"/>
    <w:lvl w:ilvl="0" w:tplc="D5E443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41D57"/>
    <w:multiLevelType w:val="hybridMultilevel"/>
    <w:tmpl w:val="86F0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D3D00"/>
    <w:multiLevelType w:val="hybridMultilevel"/>
    <w:tmpl w:val="692AFAAE"/>
    <w:lvl w:ilvl="0" w:tplc="98D2294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D2722"/>
    <w:multiLevelType w:val="hybridMultilevel"/>
    <w:tmpl w:val="0E0AFAF4"/>
    <w:lvl w:ilvl="0" w:tplc="041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E69F1"/>
    <w:multiLevelType w:val="hybridMultilevel"/>
    <w:tmpl w:val="345E4A5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7289A"/>
    <w:multiLevelType w:val="hybridMultilevel"/>
    <w:tmpl w:val="800A8B28"/>
    <w:lvl w:ilvl="0" w:tplc="98DCB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E2A10D6"/>
    <w:multiLevelType w:val="hybridMultilevel"/>
    <w:tmpl w:val="31003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792AC5"/>
    <w:multiLevelType w:val="hybridMultilevel"/>
    <w:tmpl w:val="8B1E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7"/>
  </w:num>
  <w:num w:numId="5">
    <w:abstractNumId w:val="9"/>
  </w:num>
  <w:num w:numId="6">
    <w:abstractNumId w:val="15"/>
  </w:num>
  <w:num w:numId="7">
    <w:abstractNumId w:val="14"/>
  </w:num>
  <w:num w:numId="8">
    <w:abstractNumId w:val="10"/>
  </w:num>
  <w:num w:numId="9">
    <w:abstractNumId w:val="17"/>
  </w:num>
  <w:num w:numId="10">
    <w:abstractNumId w:val="2"/>
  </w:num>
  <w:num w:numId="11">
    <w:abstractNumId w:val="8"/>
  </w:num>
  <w:num w:numId="12">
    <w:abstractNumId w:val="13"/>
  </w:num>
  <w:num w:numId="13">
    <w:abstractNumId w:val="3"/>
  </w:num>
  <w:num w:numId="14">
    <w:abstractNumId w:val="16"/>
  </w:num>
  <w:num w:numId="15">
    <w:abstractNumId w:val="0"/>
  </w:num>
  <w:num w:numId="16">
    <w:abstractNumId w:val="11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85C"/>
    <w:rsid w:val="0000751F"/>
    <w:rsid w:val="0001365D"/>
    <w:rsid w:val="000174CB"/>
    <w:rsid w:val="00020903"/>
    <w:rsid w:val="0004271F"/>
    <w:rsid w:val="00064E2E"/>
    <w:rsid w:val="00073853"/>
    <w:rsid w:val="0007644F"/>
    <w:rsid w:val="00094BB1"/>
    <w:rsid w:val="000966FD"/>
    <w:rsid w:val="000B2625"/>
    <w:rsid w:val="000C0218"/>
    <w:rsid w:val="000C3F4D"/>
    <w:rsid w:val="000D682C"/>
    <w:rsid w:val="000F2991"/>
    <w:rsid w:val="00101C96"/>
    <w:rsid w:val="00106E01"/>
    <w:rsid w:val="0013106E"/>
    <w:rsid w:val="0013631A"/>
    <w:rsid w:val="00144EB5"/>
    <w:rsid w:val="001504C0"/>
    <w:rsid w:val="00196145"/>
    <w:rsid w:val="001A0C68"/>
    <w:rsid w:val="001B1C47"/>
    <w:rsid w:val="001B5EA0"/>
    <w:rsid w:val="001B6B5D"/>
    <w:rsid w:val="001D105B"/>
    <w:rsid w:val="001D71C3"/>
    <w:rsid w:val="001E2208"/>
    <w:rsid w:val="001E4203"/>
    <w:rsid w:val="001E5E1A"/>
    <w:rsid w:val="001F2839"/>
    <w:rsid w:val="00203D93"/>
    <w:rsid w:val="00224419"/>
    <w:rsid w:val="00236F98"/>
    <w:rsid w:val="00256DAF"/>
    <w:rsid w:val="002573AD"/>
    <w:rsid w:val="002669D2"/>
    <w:rsid w:val="00267F98"/>
    <w:rsid w:val="00281C77"/>
    <w:rsid w:val="00283017"/>
    <w:rsid w:val="002837BE"/>
    <w:rsid w:val="0028498E"/>
    <w:rsid w:val="002A3CDC"/>
    <w:rsid w:val="002A6A0A"/>
    <w:rsid w:val="002B4447"/>
    <w:rsid w:val="002D4A42"/>
    <w:rsid w:val="002E0738"/>
    <w:rsid w:val="002F3A00"/>
    <w:rsid w:val="003239A1"/>
    <w:rsid w:val="0033414B"/>
    <w:rsid w:val="00373B56"/>
    <w:rsid w:val="00374002"/>
    <w:rsid w:val="00382558"/>
    <w:rsid w:val="00383949"/>
    <w:rsid w:val="003922E8"/>
    <w:rsid w:val="003A009C"/>
    <w:rsid w:val="003B1D05"/>
    <w:rsid w:val="003C41D4"/>
    <w:rsid w:val="003C6DCA"/>
    <w:rsid w:val="003D2DFA"/>
    <w:rsid w:val="003D64CE"/>
    <w:rsid w:val="003F3E5E"/>
    <w:rsid w:val="0040005D"/>
    <w:rsid w:val="00423474"/>
    <w:rsid w:val="004336DB"/>
    <w:rsid w:val="00441D1C"/>
    <w:rsid w:val="00450E27"/>
    <w:rsid w:val="0048693F"/>
    <w:rsid w:val="0049389A"/>
    <w:rsid w:val="004A2E9F"/>
    <w:rsid w:val="004A40D8"/>
    <w:rsid w:val="004A50A9"/>
    <w:rsid w:val="004B635E"/>
    <w:rsid w:val="004C34B8"/>
    <w:rsid w:val="004D1FFC"/>
    <w:rsid w:val="004E5A77"/>
    <w:rsid w:val="004F21EF"/>
    <w:rsid w:val="004F66EB"/>
    <w:rsid w:val="00502F15"/>
    <w:rsid w:val="00504259"/>
    <w:rsid w:val="00512F80"/>
    <w:rsid w:val="0051571F"/>
    <w:rsid w:val="00530080"/>
    <w:rsid w:val="00537161"/>
    <w:rsid w:val="0057045C"/>
    <w:rsid w:val="005817C2"/>
    <w:rsid w:val="005905F6"/>
    <w:rsid w:val="00594881"/>
    <w:rsid w:val="005C48D0"/>
    <w:rsid w:val="005F58E6"/>
    <w:rsid w:val="00616207"/>
    <w:rsid w:val="00622EC0"/>
    <w:rsid w:val="00622F0D"/>
    <w:rsid w:val="006651D9"/>
    <w:rsid w:val="00666496"/>
    <w:rsid w:val="006705EA"/>
    <w:rsid w:val="00683FF7"/>
    <w:rsid w:val="00691436"/>
    <w:rsid w:val="00691509"/>
    <w:rsid w:val="00693FCC"/>
    <w:rsid w:val="006A28ED"/>
    <w:rsid w:val="006B494E"/>
    <w:rsid w:val="006B6FA7"/>
    <w:rsid w:val="006E1D01"/>
    <w:rsid w:val="006E43CC"/>
    <w:rsid w:val="006E5C72"/>
    <w:rsid w:val="006F66B7"/>
    <w:rsid w:val="0071375A"/>
    <w:rsid w:val="0074422E"/>
    <w:rsid w:val="00746C04"/>
    <w:rsid w:val="00767556"/>
    <w:rsid w:val="0077007A"/>
    <w:rsid w:val="00781A22"/>
    <w:rsid w:val="007B2809"/>
    <w:rsid w:val="007C1EED"/>
    <w:rsid w:val="007D6EFC"/>
    <w:rsid w:val="007D7AA9"/>
    <w:rsid w:val="008071FD"/>
    <w:rsid w:val="00811BC0"/>
    <w:rsid w:val="008151F2"/>
    <w:rsid w:val="00816913"/>
    <w:rsid w:val="0081727E"/>
    <w:rsid w:val="00835AAA"/>
    <w:rsid w:val="00844162"/>
    <w:rsid w:val="008469B0"/>
    <w:rsid w:val="00871228"/>
    <w:rsid w:val="00876C2E"/>
    <w:rsid w:val="00883E09"/>
    <w:rsid w:val="00892381"/>
    <w:rsid w:val="008A0FF1"/>
    <w:rsid w:val="008A385C"/>
    <w:rsid w:val="008B4062"/>
    <w:rsid w:val="009258B9"/>
    <w:rsid w:val="0093676C"/>
    <w:rsid w:val="00943556"/>
    <w:rsid w:val="00965C17"/>
    <w:rsid w:val="00981073"/>
    <w:rsid w:val="00987295"/>
    <w:rsid w:val="009F16EB"/>
    <w:rsid w:val="00A00E09"/>
    <w:rsid w:val="00A10192"/>
    <w:rsid w:val="00A11BC5"/>
    <w:rsid w:val="00A21031"/>
    <w:rsid w:val="00A21981"/>
    <w:rsid w:val="00A41852"/>
    <w:rsid w:val="00A5514E"/>
    <w:rsid w:val="00AC6316"/>
    <w:rsid w:val="00AD53F2"/>
    <w:rsid w:val="00AE1090"/>
    <w:rsid w:val="00B11D70"/>
    <w:rsid w:val="00B21AFD"/>
    <w:rsid w:val="00B23243"/>
    <w:rsid w:val="00B251E9"/>
    <w:rsid w:val="00B42B25"/>
    <w:rsid w:val="00B459A4"/>
    <w:rsid w:val="00B553BB"/>
    <w:rsid w:val="00B5574E"/>
    <w:rsid w:val="00B61A51"/>
    <w:rsid w:val="00B71223"/>
    <w:rsid w:val="00B944C0"/>
    <w:rsid w:val="00B97DA3"/>
    <w:rsid w:val="00BB2E07"/>
    <w:rsid w:val="00BB75BB"/>
    <w:rsid w:val="00BC711E"/>
    <w:rsid w:val="00BD175B"/>
    <w:rsid w:val="00BD6277"/>
    <w:rsid w:val="00BE0E25"/>
    <w:rsid w:val="00BE5588"/>
    <w:rsid w:val="00C02928"/>
    <w:rsid w:val="00C12B2F"/>
    <w:rsid w:val="00C20B0A"/>
    <w:rsid w:val="00C30974"/>
    <w:rsid w:val="00C346DC"/>
    <w:rsid w:val="00C433E8"/>
    <w:rsid w:val="00C4582E"/>
    <w:rsid w:val="00C724E4"/>
    <w:rsid w:val="00C833A4"/>
    <w:rsid w:val="00CB49B4"/>
    <w:rsid w:val="00CD0390"/>
    <w:rsid w:val="00CD3C8D"/>
    <w:rsid w:val="00CE128A"/>
    <w:rsid w:val="00CE17D7"/>
    <w:rsid w:val="00CE217D"/>
    <w:rsid w:val="00CE7ADE"/>
    <w:rsid w:val="00CF01EB"/>
    <w:rsid w:val="00D025B8"/>
    <w:rsid w:val="00D03688"/>
    <w:rsid w:val="00D176F2"/>
    <w:rsid w:val="00D32B8A"/>
    <w:rsid w:val="00D34BB1"/>
    <w:rsid w:val="00D41AC7"/>
    <w:rsid w:val="00D41BE7"/>
    <w:rsid w:val="00D531F8"/>
    <w:rsid w:val="00D67460"/>
    <w:rsid w:val="00D67DBB"/>
    <w:rsid w:val="00D77ABC"/>
    <w:rsid w:val="00D84A1C"/>
    <w:rsid w:val="00D8533A"/>
    <w:rsid w:val="00D85DF2"/>
    <w:rsid w:val="00D860E8"/>
    <w:rsid w:val="00D97F41"/>
    <w:rsid w:val="00DB2C9B"/>
    <w:rsid w:val="00DC52C0"/>
    <w:rsid w:val="00DD2899"/>
    <w:rsid w:val="00DD5424"/>
    <w:rsid w:val="00DD5622"/>
    <w:rsid w:val="00DE0ED6"/>
    <w:rsid w:val="00DF106A"/>
    <w:rsid w:val="00E02599"/>
    <w:rsid w:val="00E05CE5"/>
    <w:rsid w:val="00E06F20"/>
    <w:rsid w:val="00E10FEA"/>
    <w:rsid w:val="00E12A76"/>
    <w:rsid w:val="00E14D5D"/>
    <w:rsid w:val="00E31786"/>
    <w:rsid w:val="00E407AE"/>
    <w:rsid w:val="00E447BF"/>
    <w:rsid w:val="00E75568"/>
    <w:rsid w:val="00E77C56"/>
    <w:rsid w:val="00E80054"/>
    <w:rsid w:val="00E80F94"/>
    <w:rsid w:val="00E8384B"/>
    <w:rsid w:val="00E874B9"/>
    <w:rsid w:val="00EA084E"/>
    <w:rsid w:val="00EA3BF1"/>
    <w:rsid w:val="00EA3F61"/>
    <w:rsid w:val="00ED685C"/>
    <w:rsid w:val="00EE4FE2"/>
    <w:rsid w:val="00EE7005"/>
    <w:rsid w:val="00EF6E5B"/>
    <w:rsid w:val="00F07F65"/>
    <w:rsid w:val="00F207CA"/>
    <w:rsid w:val="00F20CA8"/>
    <w:rsid w:val="00F32E24"/>
    <w:rsid w:val="00F35DE2"/>
    <w:rsid w:val="00F5554D"/>
    <w:rsid w:val="00F80DF7"/>
    <w:rsid w:val="00F913EC"/>
    <w:rsid w:val="00FD132C"/>
    <w:rsid w:val="00FF600A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66FA0"/>
  <w15:docId w15:val="{3AAF91C5-10A4-44F9-AA88-05A64ABB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705EA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B11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607124338" TargetMode="External"/><Relationship Id="rId13" Type="http://schemas.openxmlformats.org/officeDocument/2006/relationships/hyperlink" Target="kodeks://link/d?nd=9040995" TargetMode="External"/><Relationship Id="rId18" Type="http://schemas.openxmlformats.org/officeDocument/2006/relationships/hyperlink" Target="kodeks://link/d?nd=603878769" TargetMode="External"/><Relationship Id="rId26" Type="http://schemas.openxmlformats.org/officeDocument/2006/relationships/hyperlink" Target="kodeks://link/d?nd=603815660" TargetMode="External"/><Relationship Id="rId39" Type="http://schemas.openxmlformats.org/officeDocument/2006/relationships/hyperlink" Target="kodeks://link/d?nd=603815666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603734215" TargetMode="External"/><Relationship Id="rId34" Type="http://schemas.openxmlformats.org/officeDocument/2006/relationships/hyperlink" Target="kodeks://link/d?nd=603321652" TargetMode="External"/><Relationship Id="rId42" Type="http://schemas.openxmlformats.org/officeDocument/2006/relationships/hyperlink" Target="kodeks://link/d?nd=603553728" TargetMode="External"/><Relationship Id="rId7" Type="http://schemas.openxmlformats.org/officeDocument/2006/relationships/endnotes" Target="endnotes.xml"/><Relationship Id="rId12" Type="http://schemas.openxmlformats.org/officeDocument/2006/relationships/hyperlink" Target="kodeks://link/d?nd=603816805" TargetMode="External"/><Relationship Id="rId17" Type="http://schemas.openxmlformats.org/officeDocument/2006/relationships/hyperlink" Target="kodeks://link/d?nd=603900618" TargetMode="External"/><Relationship Id="rId25" Type="http://schemas.openxmlformats.org/officeDocument/2006/relationships/hyperlink" Target="kodeks://link/d?nd=607123202" TargetMode="External"/><Relationship Id="rId33" Type="http://schemas.openxmlformats.org/officeDocument/2006/relationships/hyperlink" Target="kodeks://link/d?nd=603734182" TargetMode="External"/><Relationship Id="rId38" Type="http://schemas.openxmlformats.org/officeDocument/2006/relationships/hyperlink" Target="kodeks://link/d?nd=603321644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603920473" TargetMode="External"/><Relationship Id="rId20" Type="http://schemas.openxmlformats.org/officeDocument/2006/relationships/hyperlink" Target="kodeks://link/d?nd=603803796" TargetMode="External"/><Relationship Id="rId29" Type="http://schemas.openxmlformats.org/officeDocument/2006/relationships/hyperlink" Target="kodeks://link/d?nd=603553615" TargetMode="External"/><Relationship Id="rId41" Type="http://schemas.openxmlformats.org/officeDocument/2006/relationships/hyperlink" Target="kodeks://link/d?nd=6036099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7690" TargetMode="External"/><Relationship Id="rId24" Type="http://schemas.openxmlformats.org/officeDocument/2006/relationships/hyperlink" Target="kodeks://link/d?nd=607123578" TargetMode="External"/><Relationship Id="rId32" Type="http://schemas.openxmlformats.org/officeDocument/2006/relationships/hyperlink" Target="kodeks://link/d?nd=603643202" TargetMode="External"/><Relationship Id="rId37" Type="http://schemas.openxmlformats.org/officeDocument/2006/relationships/hyperlink" Target="kodeks://link/d?nd=902247618" TargetMode="External"/><Relationship Id="rId40" Type="http://schemas.openxmlformats.org/officeDocument/2006/relationships/hyperlink" Target="kodeks://link/d?nd=603803935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901807667" TargetMode="External"/><Relationship Id="rId23" Type="http://schemas.openxmlformats.org/officeDocument/2006/relationships/hyperlink" Target="kodeks://link/d?nd=603734175" TargetMode="External"/><Relationship Id="rId28" Type="http://schemas.openxmlformats.org/officeDocument/2006/relationships/hyperlink" Target="kodeks://link/d?nd=603727963" TargetMode="External"/><Relationship Id="rId36" Type="http://schemas.openxmlformats.org/officeDocument/2006/relationships/hyperlink" Target="kodeks://link/d?nd=603727945" TargetMode="External"/><Relationship Id="rId10" Type="http://schemas.openxmlformats.org/officeDocument/2006/relationships/hyperlink" Target="kodeks://link/d?nd=603816798" TargetMode="External"/><Relationship Id="rId19" Type="http://schemas.openxmlformats.org/officeDocument/2006/relationships/hyperlink" Target="kodeks://link/d?nd=603816859" TargetMode="External"/><Relationship Id="rId31" Type="http://schemas.openxmlformats.org/officeDocument/2006/relationships/hyperlink" Target="kodeks://link/d?nd=603643201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kodeks://link/d?nd=9017477" TargetMode="External"/><Relationship Id="rId14" Type="http://schemas.openxmlformats.org/officeDocument/2006/relationships/hyperlink" Target="kodeks://link/d?nd=603815676" TargetMode="External"/><Relationship Id="rId22" Type="http://schemas.openxmlformats.org/officeDocument/2006/relationships/hyperlink" Target="kodeks://link/d?nd=603734216" TargetMode="External"/><Relationship Id="rId27" Type="http://schemas.openxmlformats.org/officeDocument/2006/relationships/hyperlink" Target="kodeks://link/d?nd=603878765" TargetMode="External"/><Relationship Id="rId30" Type="http://schemas.openxmlformats.org/officeDocument/2006/relationships/hyperlink" Target="kodeks://link/d?nd=573956706" TargetMode="External"/><Relationship Id="rId35" Type="http://schemas.openxmlformats.org/officeDocument/2006/relationships/hyperlink" Target="kodeks://link/d?nd=573956756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1CCD-B027-4D83-BC6F-69FD3236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1745</Words>
  <Characters>14315</Characters>
  <Application>Microsoft Office Word</Application>
  <DocSecurity>0</DocSecurity>
  <Lines>433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praktika</dc:creator>
  <cp:lastModifiedBy>Кудряшова Наталья Сергеевна</cp:lastModifiedBy>
  <cp:revision>15</cp:revision>
  <dcterms:created xsi:type="dcterms:W3CDTF">2020-09-17T08:49:00Z</dcterms:created>
  <dcterms:modified xsi:type="dcterms:W3CDTF">2021-07-02T16:34:00Z</dcterms:modified>
</cp:coreProperties>
</file>